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90C32">
      <w:pPr>
        <w:spacing w:line="276" w:lineRule="auto"/>
      </w:pPr>
      <w:r>
        <w:rPr>
          <w:rFonts w:hint="eastAsia" w:cs="Times New Roman"/>
          <w:b/>
          <w:bCs/>
          <w:iCs/>
        </w:rPr>
        <w:t xml:space="preserve">Table S1. </w:t>
      </w:r>
      <w:r>
        <w:rPr>
          <w:rFonts w:hint="eastAsia"/>
        </w:rPr>
        <w:t>Selected b</w:t>
      </w:r>
      <w:r>
        <w:t xml:space="preserve">est models for 6 pre-defined partitions </w:t>
      </w:r>
      <w:r>
        <w:rPr>
          <w:rFonts w:hint="eastAsia"/>
        </w:rPr>
        <w:t xml:space="preserve">used in IQ-tree and </w:t>
      </w:r>
      <w:r>
        <w:t>MrBayes</w:t>
      </w:r>
      <w:bookmarkStart w:id="2" w:name="_GoBack"/>
      <w:bookmarkEnd w:id="2"/>
    </w:p>
    <w:tbl>
      <w:tblPr>
        <w:tblStyle w:val="1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8"/>
        <w:gridCol w:w="1134"/>
      </w:tblGrid>
      <w:tr w14:paraId="3E0C6E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58C58446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</w:tcPr>
          <w:p w14:paraId="2C704E6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IQ-tree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</w:tcPr>
          <w:p w14:paraId="6B7D394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Mrbayes</w:t>
            </w:r>
          </w:p>
        </w:tc>
      </w:tr>
      <w:tr w14:paraId="617394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</w:tcBorders>
          </w:tcPr>
          <w:p w14:paraId="7E01C1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yt b 1</w:t>
            </w:r>
            <w:r>
              <w:rPr>
                <w:rFonts w:hint="eastAsia"/>
                <w:sz w:val="21"/>
                <w:szCs w:val="21"/>
                <w:vertAlign w:val="superscript"/>
              </w:rPr>
              <w:t>st</w:t>
            </w:r>
            <w:r>
              <w:rPr>
                <w:rFonts w:hint="eastAsia"/>
                <w:sz w:val="21"/>
                <w:szCs w:val="21"/>
              </w:rPr>
              <w:t xml:space="preserve"> position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 w14:paraId="2457C88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TRNEF+I+G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 w14:paraId="56B4642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SYM+I+G</w:t>
            </w:r>
          </w:p>
        </w:tc>
      </w:tr>
      <w:tr w14:paraId="480B59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A23F5C7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yt b 2</w:t>
            </w:r>
            <w:r>
              <w:rPr>
                <w:rFonts w:hint="eastAsia"/>
                <w:sz w:val="21"/>
                <w:szCs w:val="21"/>
                <w:vertAlign w:val="superscript"/>
              </w:rPr>
              <w:t>nd</w:t>
            </w:r>
            <w:r>
              <w:rPr>
                <w:rFonts w:hint="eastAsia"/>
                <w:sz w:val="21"/>
                <w:szCs w:val="21"/>
              </w:rPr>
              <w:t xml:space="preserve"> position</w:t>
            </w:r>
          </w:p>
        </w:tc>
        <w:tc>
          <w:tcPr>
            <w:tcW w:w="1418" w:type="dxa"/>
          </w:tcPr>
          <w:p w14:paraId="40988BF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TRN</w:t>
            </w:r>
          </w:p>
        </w:tc>
        <w:tc>
          <w:tcPr>
            <w:tcW w:w="1134" w:type="dxa"/>
          </w:tcPr>
          <w:p w14:paraId="373D5C5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HKY</w:t>
            </w:r>
          </w:p>
        </w:tc>
      </w:tr>
      <w:tr w14:paraId="15290C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76626370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yt b 3</w:t>
            </w:r>
            <w:r>
              <w:rPr>
                <w:rFonts w:hint="eastAsia"/>
                <w:sz w:val="21"/>
                <w:szCs w:val="21"/>
                <w:vertAlign w:val="superscript"/>
              </w:rPr>
              <w:t>rd</w:t>
            </w:r>
            <w:r>
              <w:rPr>
                <w:rFonts w:hint="eastAsia"/>
                <w:sz w:val="21"/>
                <w:szCs w:val="21"/>
              </w:rPr>
              <w:t xml:space="preserve"> position</w:t>
            </w:r>
          </w:p>
        </w:tc>
        <w:tc>
          <w:tcPr>
            <w:tcW w:w="1418" w:type="dxa"/>
          </w:tcPr>
          <w:p w14:paraId="378DA4F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GTR</w:t>
            </w:r>
            <w:r>
              <w:rPr>
                <w:sz w:val="21"/>
                <w:szCs w:val="21"/>
              </w:rPr>
              <w:t>+G</w:t>
            </w:r>
          </w:p>
        </w:tc>
        <w:tc>
          <w:tcPr>
            <w:tcW w:w="1134" w:type="dxa"/>
          </w:tcPr>
          <w:p w14:paraId="4FFF6DE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GTR+G</w:t>
            </w:r>
          </w:p>
        </w:tc>
      </w:tr>
      <w:tr w14:paraId="0BEE8E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2C3A242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COI 1</w:t>
            </w:r>
            <w:r>
              <w:rPr>
                <w:rFonts w:hint="eastAsia"/>
                <w:sz w:val="21"/>
                <w:szCs w:val="21"/>
                <w:vertAlign w:val="superscript"/>
              </w:rPr>
              <w:t>st</w:t>
            </w:r>
            <w:r>
              <w:rPr>
                <w:rFonts w:hint="eastAsia"/>
                <w:sz w:val="21"/>
                <w:szCs w:val="21"/>
              </w:rPr>
              <w:t xml:space="preserve"> position</w:t>
            </w:r>
          </w:p>
        </w:tc>
        <w:tc>
          <w:tcPr>
            <w:tcW w:w="1418" w:type="dxa"/>
          </w:tcPr>
          <w:p w14:paraId="0634AE5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TRN</w:t>
            </w:r>
          </w:p>
        </w:tc>
        <w:tc>
          <w:tcPr>
            <w:tcW w:w="1134" w:type="dxa"/>
          </w:tcPr>
          <w:p w14:paraId="2E1237A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HKY</w:t>
            </w:r>
          </w:p>
        </w:tc>
      </w:tr>
      <w:tr w14:paraId="254A9A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59CCC7B7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COI 2</w:t>
            </w:r>
            <w:r>
              <w:rPr>
                <w:rFonts w:hint="eastAsia"/>
                <w:sz w:val="21"/>
                <w:szCs w:val="21"/>
                <w:vertAlign w:val="superscript"/>
              </w:rPr>
              <w:t>nd</w:t>
            </w:r>
            <w:r>
              <w:rPr>
                <w:rFonts w:hint="eastAsia"/>
                <w:sz w:val="21"/>
                <w:szCs w:val="21"/>
              </w:rPr>
              <w:t xml:space="preserve"> position</w:t>
            </w:r>
          </w:p>
        </w:tc>
        <w:tc>
          <w:tcPr>
            <w:tcW w:w="1418" w:type="dxa"/>
          </w:tcPr>
          <w:p w14:paraId="2016916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TRN+G</w:t>
            </w:r>
          </w:p>
        </w:tc>
        <w:tc>
          <w:tcPr>
            <w:tcW w:w="1134" w:type="dxa"/>
          </w:tcPr>
          <w:p w14:paraId="1CD4A85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GTR+G</w:t>
            </w:r>
          </w:p>
        </w:tc>
      </w:tr>
      <w:tr w14:paraId="76C899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3A08726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COI 3</w:t>
            </w:r>
            <w:r>
              <w:rPr>
                <w:rFonts w:hint="eastAsia"/>
                <w:sz w:val="21"/>
                <w:szCs w:val="21"/>
                <w:vertAlign w:val="superscript"/>
              </w:rPr>
              <w:t>rd</w:t>
            </w:r>
            <w:r>
              <w:rPr>
                <w:rFonts w:hint="eastAsia"/>
                <w:sz w:val="21"/>
                <w:szCs w:val="21"/>
              </w:rPr>
              <w:t xml:space="preserve"> position</w:t>
            </w:r>
          </w:p>
        </w:tc>
        <w:tc>
          <w:tcPr>
            <w:tcW w:w="1418" w:type="dxa"/>
          </w:tcPr>
          <w:p w14:paraId="7119C8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TRN+I</w:t>
            </w:r>
          </w:p>
        </w:tc>
        <w:tc>
          <w:tcPr>
            <w:tcW w:w="1134" w:type="dxa"/>
          </w:tcPr>
          <w:p w14:paraId="051AF8D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GTR+I</w:t>
            </w:r>
          </w:p>
        </w:tc>
      </w:tr>
    </w:tbl>
    <w:p w14:paraId="63CF5D86">
      <w:pPr>
        <w:spacing w:line="276" w:lineRule="auto"/>
        <w:rPr>
          <w:rFonts w:hint="eastAsia"/>
          <w:b/>
          <w:bCs/>
        </w:rPr>
      </w:pPr>
      <w:r>
        <w:rPr>
          <w:b/>
          <w:bCs/>
        </w:rPr>
        <w:br w:type="page"/>
      </w:r>
    </w:p>
    <w:p w14:paraId="6E6E71A2">
      <w:pPr>
        <w:spacing w:line="276" w:lineRule="auto"/>
        <w:rPr>
          <w:rFonts w:cs="Times New Roman"/>
          <w:b/>
          <w:bCs/>
          <w:iCs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cols w:space="425" w:num="1"/>
          <w:docGrid w:type="linesAndChars" w:linePitch="326" w:charSpace="0"/>
        </w:sectPr>
      </w:pPr>
    </w:p>
    <w:p w14:paraId="41211256">
      <w:pPr>
        <w:spacing w:line="276" w:lineRule="auto"/>
        <w:rPr>
          <w:rFonts w:cs="Times New Roman"/>
          <w:i/>
        </w:rPr>
      </w:pPr>
      <w:r>
        <w:rPr>
          <w:rFonts w:hint="eastAsia" w:cs="Times New Roman"/>
          <w:b/>
          <w:bCs/>
          <w:iCs/>
        </w:rPr>
        <w:t>Table</w:t>
      </w:r>
      <w:r>
        <w:rPr>
          <w:rFonts w:cs="Times New Roman"/>
          <w:b/>
          <w:bCs/>
          <w:iCs/>
        </w:rPr>
        <w:t xml:space="preserve"> </w:t>
      </w:r>
      <w:r>
        <w:rPr>
          <w:rFonts w:hint="eastAsia" w:cs="Times New Roman"/>
          <w:b/>
          <w:bCs/>
          <w:iCs/>
        </w:rPr>
        <w:t>S2</w:t>
      </w:r>
      <w:r>
        <w:rPr>
          <w:rFonts w:cs="Times New Roman"/>
          <w:b/>
          <w:bCs/>
          <w:iCs/>
        </w:rPr>
        <w:t>.</w:t>
      </w:r>
      <w:r>
        <w:t xml:space="preserve"> PCA </w:t>
      </w:r>
      <w:r>
        <w:rPr>
          <w:rFonts w:hint="eastAsia" w:cs="Times New Roman"/>
          <w:iCs/>
        </w:rPr>
        <w:t>l</w:t>
      </w:r>
      <w:r>
        <w:rPr>
          <w:rFonts w:cs="Times New Roman"/>
          <w:iCs/>
        </w:rPr>
        <w:t xml:space="preserve">oadings </w:t>
      </w:r>
      <w:r>
        <w:rPr>
          <w:rFonts w:hint="eastAsia" w:cs="Times New Roman"/>
          <w:iCs/>
        </w:rPr>
        <w:t>of</w:t>
      </w:r>
      <w:r>
        <w:rPr>
          <w:rFonts w:cs="Times New Roman"/>
          <w:iCs/>
        </w:rPr>
        <w:t xml:space="preserve"> the first three </w:t>
      </w:r>
      <w:r>
        <w:rPr>
          <w:rFonts w:hint="eastAsia" w:cs="Times New Roman"/>
          <w:iCs/>
        </w:rPr>
        <w:t>principal</w:t>
      </w:r>
      <w:r>
        <w:rPr>
          <w:rFonts w:cs="Times New Roman"/>
          <w:iCs/>
        </w:rPr>
        <w:t xml:space="preserve"> components extracted from 23 morphometric data for species of </w:t>
      </w:r>
      <w:r>
        <w:rPr>
          <w:rFonts w:cs="Times New Roman"/>
          <w:i/>
        </w:rPr>
        <w:t>Hongshuia</w:t>
      </w:r>
      <w:r>
        <w:rPr>
          <w:rFonts w:hint="eastAsia" w:cs="Times New Roman"/>
          <w:iCs/>
        </w:rPr>
        <w:t>.</w:t>
      </w:r>
      <w:r>
        <w:rPr>
          <w:rFonts w:cs="Times New Roman"/>
          <w:iCs/>
        </w:rPr>
        <w:t xml:space="preserve"> </w:t>
      </w:r>
      <w:r>
        <w:rPr>
          <w:rFonts w:hint="eastAsia" w:cs="Times New Roman"/>
          <w:iCs/>
        </w:rPr>
        <w:t xml:space="preserve">Large lobe group: </w:t>
      </w:r>
      <w:r>
        <w:rPr>
          <w:rFonts w:hint="eastAsia" w:eastAsia="等线" w:cs="Times New Roman"/>
          <w:i/>
          <w:iCs/>
          <w:color w:val="000000"/>
          <w:kern w:val="0"/>
        </w:rPr>
        <w:t>H. wangi</w:t>
      </w:r>
      <w:r>
        <w:rPr>
          <w:rFonts w:hint="eastAsia" w:eastAsia="等线" w:cs="Times New Roman"/>
          <w:color w:val="000000"/>
          <w:kern w:val="0"/>
        </w:rPr>
        <w:t xml:space="preserve">, </w:t>
      </w:r>
      <w:r>
        <w:rPr>
          <w:rFonts w:hint="eastAsia" w:eastAsia="等线" w:cs="Times New Roman"/>
          <w:i/>
          <w:iCs/>
          <w:color w:val="000000"/>
          <w:kern w:val="0"/>
        </w:rPr>
        <w:t>H. paoli</w:t>
      </w:r>
      <w:r>
        <w:rPr>
          <w:rFonts w:hint="eastAsia" w:eastAsia="等线" w:cs="Times New Roman"/>
          <w:color w:val="000000"/>
          <w:kern w:val="0"/>
        </w:rPr>
        <w:t xml:space="preserve"> and </w:t>
      </w:r>
      <w:r>
        <w:rPr>
          <w:rFonts w:hint="eastAsia" w:eastAsia="等线" w:cs="Times New Roman"/>
          <w:i/>
          <w:iCs/>
          <w:color w:val="000000"/>
          <w:kern w:val="0"/>
        </w:rPr>
        <w:t>H. megalophthalmus</w:t>
      </w:r>
      <w:r>
        <w:rPr>
          <w:rFonts w:hint="eastAsia" w:cs="Times New Roman"/>
          <w:iCs/>
        </w:rPr>
        <w:t xml:space="preserve">; small lobe group: </w:t>
      </w:r>
      <w:r>
        <w:rPr>
          <w:rFonts w:hint="eastAsia" w:cs="Times New Roman"/>
          <w:i/>
        </w:rPr>
        <w:t xml:space="preserve">H. </w:t>
      </w:r>
      <w:r>
        <w:rPr>
          <w:rFonts w:cs="Times New Roman"/>
          <w:i/>
          <w:iCs/>
          <w:color w:val="000000"/>
        </w:rPr>
        <w:t>boulobos</w:t>
      </w:r>
      <w:r>
        <w:rPr>
          <w:rFonts w:hint="eastAsia" w:cs="Times New Roman"/>
          <w:iCs/>
        </w:rPr>
        <w:t xml:space="preserve">, </w:t>
      </w:r>
      <w:r>
        <w:rPr>
          <w:rFonts w:hint="eastAsia" w:cs="Times New Roman"/>
          <w:i/>
        </w:rPr>
        <w:t>H. brevibarba</w:t>
      </w:r>
      <w:r>
        <w:rPr>
          <w:rFonts w:hint="eastAsia" w:cs="Times New Roman"/>
          <w:iCs/>
        </w:rPr>
        <w:t xml:space="preserve"> and </w:t>
      </w:r>
      <w:r>
        <w:rPr>
          <w:rFonts w:hint="eastAsia" w:cs="Times New Roman"/>
          <w:i/>
        </w:rPr>
        <w:t>H. microstomata</w:t>
      </w:r>
      <w:r>
        <w:rPr>
          <w:rFonts w:hint="eastAsia" w:cs="Times New Roman"/>
          <w:iCs/>
        </w:rPr>
        <w:t xml:space="preserve">; species in the Pearl-River of south Guizhou: </w:t>
      </w:r>
      <w:r>
        <w:rPr>
          <w:rFonts w:hint="eastAsia" w:eastAsia="等线" w:cs="Times New Roman"/>
          <w:i/>
          <w:iCs/>
          <w:color w:val="000000"/>
          <w:kern w:val="0"/>
        </w:rPr>
        <w:t>H. wangi</w:t>
      </w:r>
      <w:r>
        <w:rPr>
          <w:rFonts w:hint="eastAsia" w:eastAsia="等线" w:cs="Times New Roman"/>
          <w:color w:val="000000"/>
          <w:kern w:val="0"/>
        </w:rPr>
        <w:t>,</w:t>
      </w:r>
      <w:r>
        <w:rPr>
          <w:rFonts w:hint="eastAsia" w:cs="Times New Roman"/>
          <w:iCs/>
        </w:rPr>
        <w:t xml:space="preserve"> </w:t>
      </w:r>
      <w:r>
        <w:rPr>
          <w:rFonts w:hint="eastAsia" w:cs="Times New Roman"/>
          <w:i/>
        </w:rPr>
        <w:t xml:space="preserve">H. </w:t>
      </w:r>
      <w:r>
        <w:rPr>
          <w:rFonts w:cs="Times New Roman"/>
          <w:i/>
          <w:iCs/>
          <w:color w:val="000000"/>
        </w:rPr>
        <w:t>boulobos</w:t>
      </w:r>
      <w:r>
        <w:rPr>
          <w:rFonts w:hint="eastAsia" w:cs="Times New Roman"/>
          <w:iCs/>
        </w:rPr>
        <w:t xml:space="preserve"> and </w:t>
      </w:r>
      <w:r>
        <w:rPr>
          <w:rFonts w:hint="eastAsia" w:cs="Times New Roman"/>
          <w:i/>
        </w:rPr>
        <w:t>H. microstomata</w:t>
      </w:r>
      <w:r>
        <w:rPr>
          <w:rFonts w:hint="eastAsia" w:cs="Times New Roman"/>
          <w:iCs/>
        </w:rPr>
        <w:t xml:space="preserve">; closely related species pair: </w:t>
      </w:r>
      <w:r>
        <w:rPr>
          <w:rFonts w:hint="eastAsia" w:cs="Times New Roman"/>
          <w:i/>
        </w:rPr>
        <w:t>H. paoli</w:t>
      </w:r>
      <w:r>
        <w:rPr>
          <w:rFonts w:hint="eastAsia" w:cs="Times New Roman"/>
          <w:iCs/>
        </w:rPr>
        <w:t xml:space="preserve"> and </w:t>
      </w:r>
      <w:r>
        <w:rPr>
          <w:rFonts w:hint="eastAsia" w:cs="Times New Roman"/>
          <w:i/>
        </w:rPr>
        <w:t>H. megalophthalmus</w:t>
      </w:r>
      <w:r>
        <w:rPr>
          <w:rFonts w:hint="eastAsia" w:cs="Times New Roman"/>
          <w:iCs/>
        </w:rPr>
        <w:t>.</w:t>
      </w:r>
    </w:p>
    <w:tbl>
      <w:tblPr>
        <w:tblStyle w:val="15"/>
        <w:tblW w:w="11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978"/>
        <w:gridCol w:w="807"/>
        <w:gridCol w:w="255"/>
        <w:gridCol w:w="892"/>
        <w:gridCol w:w="766"/>
        <w:gridCol w:w="254"/>
        <w:gridCol w:w="1039"/>
        <w:gridCol w:w="850"/>
        <w:gridCol w:w="285"/>
        <w:gridCol w:w="708"/>
        <w:gridCol w:w="851"/>
        <w:gridCol w:w="850"/>
      </w:tblGrid>
      <w:tr w14:paraId="4ECD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vMerge w:val="restart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 w14:paraId="2CC94BE1">
            <w:pPr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bookmarkStart w:id="0" w:name="_Hlk196521267"/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Data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70BA0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wangi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 xml:space="preserve"> vs.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paoli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vs.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megalophthalmus</w:t>
            </w:r>
          </w:p>
        </w:tc>
        <w:tc>
          <w:tcPr>
            <w:tcW w:w="255" w:type="dxa"/>
            <w:tcBorders>
              <w:top w:val="single" w:color="auto" w:sz="4" w:space="0"/>
              <w:left w:val="nil"/>
              <w:right w:val="nil"/>
            </w:tcBorders>
          </w:tcPr>
          <w:p w14:paraId="1C9D565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B0713F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H. boulobos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 xml:space="preserve">vs.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brevibarba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vs.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microstomata</w:t>
            </w:r>
          </w:p>
        </w:tc>
        <w:tc>
          <w:tcPr>
            <w:tcW w:w="254" w:type="dxa"/>
            <w:tcBorders>
              <w:top w:val="single" w:color="auto" w:sz="4" w:space="0"/>
              <w:left w:val="nil"/>
              <w:right w:val="nil"/>
            </w:tcBorders>
          </w:tcPr>
          <w:p w14:paraId="3996A17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2BCE97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wangi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 xml:space="preserve"> vs.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H. boulobos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vs.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microstomata</w:t>
            </w:r>
          </w:p>
        </w:tc>
        <w:tc>
          <w:tcPr>
            <w:tcW w:w="285" w:type="dxa"/>
            <w:tcBorders>
              <w:top w:val="single" w:color="auto" w:sz="4" w:space="0"/>
              <w:left w:val="nil"/>
              <w:right w:val="nil"/>
            </w:tcBorders>
          </w:tcPr>
          <w:p w14:paraId="1776C122">
            <w:pPr>
              <w:widowControl/>
              <w:spacing w:line="276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551330">
            <w:pPr>
              <w:widowControl/>
              <w:spacing w:line="276" w:lineRule="auto"/>
              <w:jc w:val="center"/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paoli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vs.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等线" w:cs="Times New Roman"/>
                <w:i/>
                <w:iCs/>
                <w:color w:val="000000"/>
                <w:kern w:val="0"/>
                <w:sz w:val="20"/>
                <w:szCs w:val="20"/>
              </w:rPr>
              <w:t>H. megalophthalmus</w:t>
            </w:r>
          </w:p>
        </w:tc>
      </w:tr>
      <w:tr w14:paraId="0256E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520A3B1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034A05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PC1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DF8A1D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PC2</w:t>
            </w:r>
          </w:p>
        </w:tc>
        <w:tc>
          <w:tcPr>
            <w:tcW w:w="255" w:type="dxa"/>
            <w:tcBorders>
              <w:left w:val="nil"/>
              <w:bottom w:val="single" w:color="auto" w:sz="4" w:space="0"/>
              <w:right w:val="nil"/>
            </w:tcBorders>
          </w:tcPr>
          <w:p w14:paraId="5665ACB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59ED83F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PC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DAA97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PC3</w:t>
            </w:r>
          </w:p>
        </w:tc>
        <w:tc>
          <w:tcPr>
            <w:tcW w:w="254" w:type="dxa"/>
            <w:tcBorders>
              <w:left w:val="nil"/>
              <w:bottom w:val="single" w:color="auto" w:sz="4" w:space="0"/>
              <w:right w:val="nil"/>
            </w:tcBorders>
          </w:tcPr>
          <w:p w14:paraId="24A476D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46F5DC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PC1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F6CC4E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PC2</w:t>
            </w:r>
          </w:p>
        </w:tc>
        <w:tc>
          <w:tcPr>
            <w:tcW w:w="285" w:type="dxa"/>
            <w:tcBorders>
              <w:left w:val="nil"/>
              <w:bottom w:val="single" w:color="auto" w:sz="4" w:space="0"/>
              <w:right w:val="nil"/>
            </w:tcBorders>
          </w:tcPr>
          <w:p w14:paraId="2FC1792F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ACA9B3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PC1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9B0BFBA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PC2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B8385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PC3</w:t>
            </w:r>
          </w:p>
        </w:tc>
      </w:tr>
      <w:tr w14:paraId="24EE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 w14:paraId="5B4BA988">
            <w:pPr>
              <w:widowControl/>
              <w:spacing w:line="276" w:lineRule="auto"/>
              <w:ind w:firstLine="20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Standard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length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right w:val="nil"/>
            </w:tcBorders>
            <w:noWrap/>
            <w:vAlign w:val="bottom"/>
          </w:tcPr>
          <w:p w14:paraId="00B3AD4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right w:val="nil"/>
            </w:tcBorders>
            <w:noWrap/>
            <w:vAlign w:val="bottom"/>
          </w:tcPr>
          <w:p w14:paraId="080BA31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55" w:type="dxa"/>
            <w:tcBorders>
              <w:top w:val="single" w:color="auto" w:sz="4" w:space="0"/>
              <w:left w:val="nil"/>
              <w:right w:val="nil"/>
            </w:tcBorders>
          </w:tcPr>
          <w:p w14:paraId="417B529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nil"/>
              <w:right w:val="nil"/>
            </w:tcBorders>
            <w:noWrap/>
            <w:vAlign w:val="bottom"/>
          </w:tcPr>
          <w:p w14:paraId="331D200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0.089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right w:val="nil"/>
            </w:tcBorders>
          </w:tcPr>
          <w:p w14:paraId="7F6347C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-0.005</w:t>
            </w:r>
          </w:p>
        </w:tc>
        <w:tc>
          <w:tcPr>
            <w:tcW w:w="254" w:type="dxa"/>
            <w:tcBorders>
              <w:top w:val="single" w:color="auto" w:sz="4" w:space="0"/>
              <w:left w:val="nil"/>
              <w:right w:val="nil"/>
            </w:tcBorders>
          </w:tcPr>
          <w:p w14:paraId="1EC5417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right w:val="nil"/>
            </w:tcBorders>
          </w:tcPr>
          <w:p w14:paraId="106E01B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0.993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nil"/>
            </w:tcBorders>
          </w:tcPr>
          <w:p w14:paraId="6743E6B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-0.059</w:t>
            </w:r>
          </w:p>
        </w:tc>
        <w:tc>
          <w:tcPr>
            <w:tcW w:w="285" w:type="dxa"/>
            <w:tcBorders>
              <w:top w:val="single" w:color="auto" w:sz="4" w:space="0"/>
              <w:left w:val="nil"/>
              <w:right w:val="nil"/>
            </w:tcBorders>
          </w:tcPr>
          <w:p w14:paraId="008D428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nil"/>
            </w:tcBorders>
            <w:vAlign w:val="bottom"/>
          </w:tcPr>
          <w:p w14:paraId="32F737FA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nil"/>
            </w:tcBorders>
            <w:vAlign w:val="bottom"/>
          </w:tcPr>
          <w:p w14:paraId="512B337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nil"/>
            </w:tcBorders>
          </w:tcPr>
          <w:p w14:paraId="0161EDD8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-0.057</w:t>
            </w:r>
          </w:p>
        </w:tc>
      </w:tr>
      <w:tr w14:paraId="4F7CE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E238C68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Body depth</w:t>
            </w:r>
          </w:p>
        </w:tc>
        <w:tc>
          <w:tcPr>
            <w:tcW w:w="97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14CE61F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858</w:t>
            </w:r>
          </w:p>
        </w:tc>
        <w:tc>
          <w:tcPr>
            <w:tcW w:w="80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C91EDC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.1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</w:tcPr>
          <w:p w14:paraId="155C582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12AE3D4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0.439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4171FC0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-0.176</w:t>
            </w: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14:paraId="4CDF531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</w:tcPr>
          <w:p w14:paraId="2E83876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0.763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6EF33E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0.522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14:paraId="6CDDFC2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bottom"/>
          </w:tcPr>
          <w:p w14:paraId="21A7979D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3570225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084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9E19E26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-0.312</w:t>
            </w:r>
          </w:p>
        </w:tc>
      </w:tr>
      <w:tr w14:paraId="57689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051E91D6">
            <w:pPr>
              <w:widowControl/>
              <w:spacing w:line="276" w:lineRule="auto"/>
              <w:ind w:firstLine="20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Head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length</w:t>
            </w:r>
          </w:p>
        </w:tc>
        <w:tc>
          <w:tcPr>
            <w:tcW w:w="97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0CD6FC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80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6444C44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0.1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55" w:type="dxa"/>
            <w:tcBorders>
              <w:left w:val="nil"/>
              <w:bottom w:val="nil"/>
              <w:right w:val="nil"/>
            </w:tcBorders>
          </w:tcPr>
          <w:p w14:paraId="3D2AEC7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2BDEB7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-0.137</w:t>
            </w:r>
          </w:p>
        </w:tc>
        <w:tc>
          <w:tcPr>
            <w:tcW w:w="766" w:type="dxa"/>
            <w:tcBorders>
              <w:left w:val="nil"/>
              <w:bottom w:val="nil"/>
              <w:right w:val="nil"/>
            </w:tcBorders>
          </w:tcPr>
          <w:p w14:paraId="3AFF1F7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-0.093</w:t>
            </w: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14:paraId="68667C3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nil"/>
              <w:bottom w:val="nil"/>
              <w:right w:val="nil"/>
            </w:tcBorders>
          </w:tcPr>
          <w:p w14:paraId="3EB7D9A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0.917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2E2540FF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-0.275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14:paraId="054D62B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bottom"/>
          </w:tcPr>
          <w:p w14:paraId="663B3700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08B9D5F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037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C522BD6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-0.104</w:t>
            </w:r>
          </w:p>
        </w:tc>
      </w:tr>
      <w:tr w14:paraId="653FC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40ED7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bookmarkStart w:id="1" w:name="_Hlk108787320"/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Caudal peduncle length</w:t>
            </w:r>
            <w:bookmarkEnd w:id="1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A31C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3CFA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0D1C39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81DE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0.323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BAF7E9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0698E4C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28DE31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4E9F3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0.26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472751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DAB2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B281F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9EEEE6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0.075</w:t>
            </w:r>
          </w:p>
        </w:tc>
      </w:tr>
      <w:tr w14:paraId="1C178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DB79A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Caudal peduncle depth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97D9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4D4B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772354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3738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0.406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F23265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282582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2D7BCE3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A3FBB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0.146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B8290AF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C5122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13AE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BFE7691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-0.060</w:t>
            </w:r>
          </w:p>
        </w:tc>
      </w:tr>
      <w:tr w14:paraId="2A18A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63BBF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Dorsal-fin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EF50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B54A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092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38A6FB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CA76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1DF182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6AE3BD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53AF01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1875C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-0.039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460BAE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BE0B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96D0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BF8927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0.096</w:t>
            </w:r>
          </w:p>
        </w:tc>
      </w:tr>
      <w:tr w14:paraId="64003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D64F1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Pectoral-fin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62C3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B42C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546E7FDF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C803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C3F1DD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C68778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EBD64E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2D4F85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-0.067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A699A34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7F65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29EF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358E2C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0.023</w:t>
            </w:r>
          </w:p>
        </w:tc>
      </w:tr>
      <w:tr w14:paraId="0BF96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CF9C4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Pelvic-fin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6D77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5462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-0.056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FC1100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179F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-0.230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4000DC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711E905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C9376A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03AB41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-0.137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B93B5FF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9EC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A37C0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49817D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0.100</w:t>
            </w:r>
          </w:p>
        </w:tc>
      </w:tr>
      <w:tr w14:paraId="5D6C6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4EE0F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Anal-fin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DBCE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56CC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C5B976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BA3A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F53279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421F27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55FA4A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13DA52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-0.101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BAF54A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6230F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BD862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98EA9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0.215</w:t>
            </w:r>
          </w:p>
        </w:tc>
      </w:tr>
      <w:tr w14:paraId="0B112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209F3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Caudal-fin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4754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357D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E8DBE6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E537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-0.341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C64617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61FC8B7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07E4D4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67BE2F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-0.195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4C90B6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81B0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151BA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192E4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0.018</w:t>
            </w:r>
          </w:p>
        </w:tc>
      </w:tr>
      <w:tr w14:paraId="7340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7A8D6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Predorsal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4E8F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93F2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D29116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CE8B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-0.088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7C8A7F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7DFC53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E9E4BD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D1388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-0.070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12518D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335D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550E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5E431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--0.095</w:t>
            </w:r>
          </w:p>
        </w:tc>
      </w:tr>
      <w:tr w14:paraId="5BDFA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E74D9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Prepectoral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5AD6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9488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86FC77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4266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88309A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6160E4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72EA5F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3A2BFD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-0.016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681E0C4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6684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B6F72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EF215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0.014</w:t>
            </w:r>
          </w:p>
        </w:tc>
      </w:tr>
      <w:tr w14:paraId="752CB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8F8E9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Prepelvic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1C5D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039C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C554B4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4CCC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7A1228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BB5360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1E7A1B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3388C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-0.071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5495C5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3F778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97CA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5FFE62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-0.068</w:t>
            </w:r>
          </w:p>
        </w:tc>
      </w:tr>
      <w:tr w14:paraId="5DFA6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E1050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Preanal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4A8D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0.976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E7A3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0.0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6F3E46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E1B6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7BD61E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3760E86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BC188D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AAAB75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-0.090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428D3EA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8FA72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CBFD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180EB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-0.076</w:t>
            </w:r>
          </w:p>
        </w:tc>
      </w:tr>
      <w:tr w14:paraId="69EEB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0D604">
            <w:pPr>
              <w:widowControl/>
              <w:spacing w:line="276" w:lineRule="auto"/>
              <w:ind w:firstLine="20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Preanus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F3FC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DA2F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3F8174A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65583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EF5907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DB318D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ACBD4A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A9020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-0.074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86EB9D1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E87D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E857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9032D5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-0.052</w:t>
            </w:r>
          </w:p>
        </w:tc>
      </w:tr>
      <w:tr w14:paraId="33D8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CBAF9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Snout length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D866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ABE4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8B2192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C074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-0.244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830BA7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06D2DA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77C7C9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C567E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-0.068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37CC77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0E79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11BF8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0AAE9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-0.021</w:t>
            </w:r>
          </w:p>
        </w:tc>
      </w:tr>
      <w:tr w14:paraId="6877F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9008F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Eye diameter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971FE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0A6D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6CFDFEA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EC6A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2B8A04F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FEAB8C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ABFD8C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ED0BE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0.182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1339C7D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DCE0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56577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12634A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0.102</w:t>
            </w:r>
          </w:p>
        </w:tc>
      </w:tr>
      <w:tr w14:paraId="2292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10E61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 Interorbital width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1848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6922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3A1AAD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4280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0.294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21FEB7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1D99B93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2D62F2D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80AB84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0.019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841C4AF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C995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4849D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180503B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-0.285</w:t>
            </w:r>
          </w:p>
        </w:tc>
      </w:tr>
      <w:tr w14:paraId="442E0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2EB86">
            <w:pPr>
              <w:widowControl/>
              <w:spacing w:line="276" w:lineRule="auto"/>
              <w:ind w:firstLine="20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Head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width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2776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B90D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0.03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70093E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79C53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0.289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C75030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20020C8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9A7102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2366B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0.044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CA8061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9077A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08A3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944BD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-0.258</w:t>
            </w:r>
          </w:p>
        </w:tc>
      </w:tr>
      <w:tr w14:paraId="44DD9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A9A6EA">
            <w:pPr>
              <w:widowControl/>
              <w:spacing w:line="276" w:lineRule="auto"/>
              <w:ind w:left="210" w:hanging="21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1"/>
                <w:szCs w:val="21"/>
              </w:rPr>
              <w:t xml:space="preserve">  Median lobe of lower lip width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5223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.9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E959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002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C794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5429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0.239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F56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0.024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C042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836C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0.807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ACF6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0.483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0B45C24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485F4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3B722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576DB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0.134</w:t>
            </w:r>
          </w:p>
        </w:tc>
      </w:tr>
      <w:tr w14:paraId="523D2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ED13F">
            <w:pPr>
              <w:widowControl/>
              <w:spacing w:line="276" w:lineRule="auto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1"/>
                <w:szCs w:val="21"/>
              </w:rPr>
              <w:t xml:space="preserve">  Connection width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E0FB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DB14E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D54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ECE4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B60F1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0.301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2C269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90D3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-0.089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CAD0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0.957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6636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5D7C8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3D40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99EC8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0.160</w:t>
            </w:r>
          </w:p>
        </w:tc>
      </w:tr>
      <w:tr w14:paraId="48A5B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E9225">
            <w:pPr>
              <w:widowControl/>
              <w:spacing w:line="276" w:lineRule="auto"/>
              <w:ind w:firstLine="21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1"/>
                <w:szCs w:val="21"/>
              </w:rPr>
              <w:t>Rostral barbel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942E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.8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93B64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4583522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B2FF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-0.130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D6C160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0.308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14:paraId="4696220C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8A50AD8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0.867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9DA3D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0.148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53ABD28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31864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.8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B9163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3573BC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0.244</w:t>
            </w:r>
          </w:p>
        </w:tc>
      </w:tr>
      <w:tr w14:paraId="0D8ED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81B1329">
            <w:pPr>
              <w:widowControl/>
              <w:spacing w:line="276" w:lineRule="auto"/>
              <w:ind w:firstLine="210"/>
              <w:jc w:val="left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sz w:val="21"/>
                <w:szCs w:val="21"/>
              </w:rPr>
              <w:t>Maxillary barbel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1BAD9AB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.8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83D63CA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25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2A2116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94427A0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-0.317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6B10EC7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0.314</w:t>
            </w:r>
          </w:p>
        </w:tc>
        <w:tc>
          <w:tcPr>
            <w:tcW w:w="2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190A01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45B5EBD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0.883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04E4935">
            <w:pPr>
              <w:widowControl/>
              <w:spacing w:line="276" w:lineRule="auto"/>
              <w:jc w:val="center"/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-0.277</w:t>
            </w:r>
          </w:p>
        </w:tc>
        <w:tc>
          <w:tcPr>
            <w:tcW w:w="28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88E2C79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65B5A35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9A088EE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等线" w:cs="Times New Roman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EB1FEF4">
            <w:pPr>
              <w:widowControl/>
              <w:spacing w:line="276" w:lineRule="auto"/>
              <w:jc w:val="center"/>
              <w:rPr>
                <w:rFonts w:hint="eastAsia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color w:val="000000"/>
                <w:kern w:val="0"/>
                <w:sz w:val="20"/>
                <w:szCs w:val="20"/>
              </w:rPr>
              <w:t>0.588</w:t>
            </w:r>
          </w:p>
        </w:tc>
      </w:tr>
      <w:bookmarkEnd w:id="0"/>
    </w:tbl>
    <w:p w14:paraId="6A06A31A">
      <w:pPr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DF067">
    <w:pPr>
      <w:pStyle w:val="11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B98D6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0A47"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49A95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CEFD4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7549B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E8"/>
    <w:rsid w:val="00420F09"/>
    <w:rsid w:val="0085561D"/>
    <w:rsid w:val="00AB30E8"/>
    <w:rsid w:val="00DC5086"/>
    <w:rsid w:val="00FA042C"/>
    <w:rsid w:val="618A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rFonts w:ascii="Times New Roman" w:hAnsi="Times New Roman" w:eastAsia="宋体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/>
      <w:sz w:val="21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/>
      <w:i/>
      <w:iCs/>
      <w:color w:val="104862" w:themeColor="accent1" w:themeShade="BF"/>
      <w:sz w:val="21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EE7D6-E3DF-426D-B630-41A32A686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409</Words>
  <Characters>2200</Characters>
  <Lines>232</Lines>
  <Paragraphs>250</Paragraphs>
  <TotalTime>9</TotalTime>
  <ScaleCrop>false</ScaleCrop>
  <LinksUpToDate>false</LinksUpToDate>
  <CharactersWithSpaces>2377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2025-09-14T16:30:00Z</dcterms:created>
  <dc:creator>zzx</dc:creator>
  <cp:lastModifiedBy>小小样</cp:lastModifiedBy>
  <dcterms:modified xsi:type="dcterms:W3CDTF">2026-01-27T12:33:35Z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eyJoZGlkIjoiNjAwNTdjNzc4ZDc4YTNmNDk4MWYzODQ5YzA1ZTFjMDAiLCJ1c2VySWQiOiI2MTM2MTM1NDYifQ==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D3EA8A9E5F8745178753D04F611C6341_12</vt:lpwstr>
  </property>
</Properties>
</file>